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right="0" w:firstLine="0" w:firstLineChars="0"/>
        <w:textAlignment w:val="auto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0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2" w:lineRule="auto"/>
        <w:ind w:left="0" w:right="0" w:firstLine="0" w:firstLineChars="0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3" w:lineRule="auto"/>
        <w:ind w:left="0" w:right="0" w:firstLine="0" w:firstLineChars="0"/>
        <w:textAlignment w:val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2023 年《国家先进污染防治技术目录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left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固体废物和土壤污染防治领域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》初稿模板及编写要求</w:t>
      </w:r>
    </w:p>
    <w:tbl>
      <w:tblPr>
        <w:tblStyle w:val="4"/>
        <w:tblpPr w:leftFromText="180" w:rightFromText="180" w:vertAnchor="text" w:horzAnchor="page" w:tblpX="1645" w:tblpY="145"/>
        <w:tblOverlap w:val="never"/>
        <w:tblW w:w="5093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7"/>
        <w:gridCol w:w="1713"/>
        <w:gridCol w:w="1722"/>
        <w:gridCol w:w="4280"/>
        <w:gridCol w:w="2112"/>
        <w:gridCol w:w="1497"/>
        <w:gridCol w:w="1109"/>
        <w:gridCol w:w="15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73" w:hRule="atLeast"/>
        </w:trPr>
        <w:tc>
          <w:tcPr>
            <w:tcW w:w="198" w:type="pct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2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58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技术名称</w:t>
            </w: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工艺路线</w:t>
            </w:r>
          </w:p>
        </w:tc>
        <w:tc>
          <w:tcPr>
            <w:tcW w:w="1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主要技术指标及应用效果</w:t>
            </w:r>
          </w:p>
        </w:tc>
        <w:tc>
          <w:tcPr>
            <w:tcW w:w="7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技术特点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2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适用范围</w:t>
            </w:r>
          </w:p>
        </w:tc>
        <w:tc>
          <w:tcPr>
            <w:tcW w:w="3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1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申报单位</w:t>
            </w:r>
          </w:p>
        </w:tc>
        <w:tc>
          <w:tcPr>
            <w:tcW w:w="538" w:type="pct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典型案例名称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852" w:hRule="atLeast"/>
        </w:trPr>
        <w:tc>
          <w:tcPr>
            <w:tcW w:w="198" w:type="pct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1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3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1</w:t>
            </w:r>
          </w:p>
        </w:tc>
        <w:tc>
          <w:tcPr>
            <w:tcW w:w="58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5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4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限30字，用 词应具体、完 整、准确、专业、能体现出治理对象和核心工艺特点，避免商业化及夸张祚述。对不符合要求的技术名称， 在专家评审时将酌情修改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3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限300字， 用文字说明应 用该技术的工 艺路线/工艺 流程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说明各 环节具体做法 及效果，说明 各物质的分 流、路径及最 终去向情况， 简要明确主要 二次污染物治 理情况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3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限200字，①环保指标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必要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：分别列出针对某对象、在某条件下、应用该技术，治理前的污染情况和治理后的污染物排放情况，需要列出主要治理效果的具体指标和数据；如有多项案例的经验总结数据，列出经验总结数据，如案例较少，可以列明案例名称及相应数据；列出应用该技术可以达到的污染物排放标准和限值，资源化利用的产品还应列出执行的产品标准，标准应列出准确名称及代号；②技术应用关键参数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可选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：列出技术应用的1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val="en-US" w:eastAsia="zh-CN"/>
              </w:rPr>
              <w:t>~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4项关键参数，如温度、压力等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2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3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限100字，通过与同类技术比较， 分析技术的先进性、经济性等优势，凝练3~5点突出的技术特点。可从污染治理的针对性、处理效率、排放水平、项目实施便利性、集成度、运行 稳定性、操作维修便 利性、智能化水平等方面考虑，但不局限于上述方面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1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3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（限100字，依据已有工程应用的情况填写，明确该技术适用的对象，包括行业、工艺等，还应说明技术应用时对环境、规模等特殊要求）</w:t>
            </w:r>
          </w:p>
        </w:tc>
        <w:tc>
          <w:tcPr>
            <w:tcW w:w="38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5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应与单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val="en-US" w:eastAsia="zh-CN"/>
              </w:rPr>
              <w:t>位公章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一致， 多家单位联合申报需按排名顺序填写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8" w:type="pct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7" w:lineRule="auto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  <w:t>应包含业主 单位名称、工 程规模、治理 对象、核心工 艺等信息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2" w:lineRule="exact"/>
        <w:ind w:left="0" w:right="0" w:firstLine="0" w:firstLineChars="0"/>
        <w:textAlignment w:val="auto"/>
      </w:pPr>
    </w:p>
    <w:p>
      <w:r>
        <w:rPr>
          <w:rFonts w:ascii="宋体" w:hAnsi="宋体" w:eastAsia="宋体" w:cs="宋体"/>
          <w:spacing w:val="12"/>
          <w:sz w:val="21"/>
          <w:szCs w:val="21"/>
        </w:rPr>
        <w:t>说明</w:t>
      </w:r>
      <w:r>
        <w:rPr>
          <w:rFonts w:ascii="宋体" w:hAnsi="宋体" w:eastAsia="宋体" w:cs="宋体"/>
          <w:spacing w:val="10"/>
          <w:sz w:val="21"/>
          <w:szCs w:val="21"/>
        </w:rPr>
        <w:t>：</w:t>
      </w:r>
      <w:r>
        <w:rPr>
          <w:rFonts w:ascii="宋体" w:hAnsi="宋体" w:eastAsia="宋体" w:cs="宋体"/>
          <w:spacing w:val="6"/>
          <w:sz w:val="21"/>
          <w:szCs w:val="21"/>
        </w:rPr>
        <w:t>请按上表中编写要求填写申报技术的《目录》初稿，填写时删除表中说明内容。填写本表时，在附件1中已有栏目内容可直接复制</w:t>
      </w:r>
      <w:r>
        <w:rPr>
          <w:rFonts w:ascii="宋体" w:hAnsi="宋体" w:eastAsia="宋体" w:cs="宋体"/>
          <w:spacing w:val="4"/>
          <w:sz w:val="21"/>
          <w:szCs w:val="21"/>
        </w:rPr>
        <w:t>过来，然后精简至符合本表字数要求即可。如果入选，本表技术内容将经专家酌情修改后发布，表述要求精炼准确、用词专业、突出重点，</w:t>
      </w:r>
      <w:r>
        <w:rPr>
          <w:rFonts w:ascii="宋体" w:hAnsi="宋体" w:eastAsia="宋体" w:cs="宋体"/>
          <w:spacing w:val="8"/>
          <w:sz w:val="21"/>
          <w:szCs w:val="21"/>
        </w:rPr>
        <w:t>勿</w:t>
      </w:r>
      <w:r>
        <w:rPr>
          <w:rFonts w:ascii="宋体" w:hAnsi="宋体" w:eastAsia="宋体" w:cs="宋体"/>
          <w:spacing w:val="5"/>
          <w:sz w:val="21"/>
          <w:szCs w:val="21"/>
        </w:rPr>
        <w:t>放图片。</w:t>
      </w:r>
    </w:p>
    <w:sectPr>
      <w:pgSz w:w="16838" w:h="11906" w:orient="landscape"/>
      <w:pgMar w:top="1236" w:right="1270" w:bottom="1236" w:left="127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9A314F9-99D6-414F-8D42-85C576096680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F88B97F-5196-44D3-944E-138D44BF2E1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N2FmZjhlNWViNmM4MGMyNDkyODIxMTdjOTljM2UifQ=="/>
  </w:docVars>
  <w:rsids>
    <w:rsidRoot w:val="29B10900"/>
    <w:rsid w:val="29B1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880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2023-02-09T10:37:00Z</dcterms:created>
  <dc:creator>♥.♥</dc:creator>
  <cp:lastModifiedBy>♥.♥</cp:lastModifiedBy>
  <dcterms:modified xsi:type="dcterms:W3CDTF">2023-02-09T10:38:23Z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ABB11E0265D54C1797271B46FA96FA7E</vt:lpwstr>
  </property>
</Properties>
</file>